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2575" w14:textId="77777777" w:rsidR="0013177E" w:rsidRPr="0070729C" w:rsidRDefault="0013177E" w:rsidP="0013177E">
      <w:pPr>
        <w:shd w:val="clear" w:color="auto" w:fill="FFFFFF"/>
        <w:textAlignment w:val="baseline"/>
        <w:rPr>
          <w:rFonts w:ascii="Times New Roman" w:eastAsia="Times New Roman" w:hAnsi="Times New Roman" w:cs="Times New Roman"/>
          <w:color w:val="242424"/>
          <w:kern w:val="0"/>
          <w:lang w:eastAsia="it-IT"/>
          <w14:ligatures w14:val="none"/>
        </w:rPr>
      </w:pPr>
      <w:r w:rsidRPr="0070729C">
        <w:rPr>
          <w:rFonts w:ascii="Times New Roman" w:eastAsia="Times New Roman" w:hAnsi="Times New Roman" w:cs="Times New Roman"/>
          <w:color w:val="242424"/>
          <w:kern w:val="0"/>
          <w:bdr w:val="none" w:sz="0" w:space="0" w:color="auto" w:frame="1"/>
          <w:lang w:eastAsia="it-IT"/>
          <w14:ligatures w14:val="none"/>
        </w:rPr>
        <w:t xml:space="preserve">In una società sempre più digitalizzata, l’utilizzo delle tecnologie dell'informazione e della comunicazione (TIC) è di crescente importanza per garantire l'uguaglianza di opportunità per un invecchiamento attivo e per l'inclusione sociale degli anziani. Pertanto, è fondamentale comprendere i fattori che favoriscono o limitano l'uso delle TIC tra gli anziani. Adottando un approccio di corso di vita, il progetto ICTAGE mira ad aggiungere una prospettiva </w:t>
      </w:r>
      <w:proofErr w:type="gramStart"/>
      <w:r w:rsidRPr="0070729C">
        <w:rPr>
          <w:rFonts w:ascii="Times New Roman" w:eastAsia="Times New Roman" w:hAnsi="Times New Roman" w:cs="Times New Roman"/>
          <w:color w:val="242424"/>
          <w:kern w:val="0"/>
          <w:bdr w:val="none" w:sz="0" w:space="0" w:color="auto" w:frame="1"/>
          <w:lang w:eastAsia="it-IT"/>
          <w14:ligatures w14:val="none"/>
        </w:rPr>
        <w:t>socio-demografica</w:t>
      </w:r>
      <w:proofErr w:type="gramEnd"/>
      <w:r w:rsidRPr="0070729C">
        <w:rPr>
          <w:rFonts w:ascii="Times New Roman" w:eastAsia="Times New Roman" w:hAnsi="Times New Roman" w:cs="Times New Roman"/>
          <w:color w:val="242424"/>
          <w:kern w:val="0"/>
          <w:bdr w:val="none" w:sz="0" w:space="0" w:color="auto" w:frame="1"/>
          <w:lang w:eastAsia="it-IT"/>
          <w14:ligatures w14:val="none"/>
        </w:rPr>
        <w:t xml:space="preserve"> nella letteratura sull'uso delle TIC tra gli anziani. In particolare, utilizzando tecniche quantitative avanzate per affrontare questioni di causalità inversa e confondimento, esamineremo il ruolo della disponibilità di parenti e delle relazioni familiari. Il progetto si concentra sull'Italia, un paese caratterizzato da un processo di invecchiamento avanzato e da un forte divario digitale tra generazioni caratterizzato da una forte eterogeneità tra aree geografiche, gruppi demografici e socioeconomici.</w:t>
      </w:r>
    </w:p>
    <w:p w14:paraId="6D3EF103" w14:textId="13AF7BFB" w:rsidR="0013177E" w:rsidRPr="0070729C" w:rsidRDefault="0013177E" w:rsidP="0013177E">
      <w:pPr>
        <w:shd w:val="clear" w:color="auto" w:fill="FFFFFF"/>
        <w:textAlignment w:val="baseline"/>
        <w:rPr>
          <w:rFonts w:ascii="Times New Roman" w:eastAsia="Times New Roman" w:hAnsi="Times New Roman" w:cs="Times New Roman"/>
          <w:color w:val="242424"/>
          <w:kern w:val="0"/>
          <w:lang w:eastAsia="it-IT"/>
          <w14:ligatures w14:val="none"/>
        </w:rPr>
      </w:pPr>
    </w:p>
    <w:p w14:paraId="67617660" w14:textId="7C24326D" w:rsidR="0013177E" w:rsidRPr="0013177E" w:rsidRDefault="0013177E" w:rsidP="0013177E">
      <w:pPr>
        <w:shd w:val="clear" w:color="auto" w:fill="FFFFFF"/>
        <w:textAlignment w:val="baseline"/>
        <w:rPr>
          <w:rFonts w:ascii="Times New Roman" w:eastAsia="Times New Roman" w:hAnsi="Times New Roman" w:cs="Times New Roman"/>
          <w:color w:val="242424"/>
          <w:kern w:val="0"/>
          <w:lang w:eastAsia="it-IT"/>
          <w14:ligatures w14:val="none"/>
        </w:rPr>
      </w:pPr>
      <w:r w:rsidRPr="0070729C">
        <w:rPr>
          <w:rFonts w:ascii="Times New Roman" w:eastAsia="Times New Roman" w:hAnsi="Times New Roman" w:cs="Times New Roman"/>
          <w:color w:val="242424"/>
          <w:kern w:val="0"/>
          <w:lang w:eastAsia="it-IT"/>
          <w14:ligatures w14:val="none"/>
        </w:rPr>
        <w:t>L’assegno di ricerca ha per oggetto lo svolgimento dell’attività di ricerca di seguito specificata:</w:t>
      </w:r>
      <w:r w:rsidRPr="0070729C">
        <w:rPr>
          <w:rFonts w:ascii="Times New Roman" w:eastAsia="Times New Roman" w:hAnsi="Times New Roman" w:cs="Times New Roman"/>
          <w:color w:val="242424"/>
          <w:kern w:val="0"/>
          <w:lang w:eastAsia="it-IT"/>
          <w14:ligatures w14:val="none"/>
        </w:rPr>
        <w:br/>
      </w:r>
      <w:r w:rsidRPr="0013177E">
        <w:rPr>
          <w:rFonts w:ascii="Times New Roman" w:hAnsi="Times New Roman" w:cs="Times New Roman"/>
          <w:color w:val="242424"/>
          <w:shd w:val="clear" w:color="auto" w:fill="FFFFFF"/>
        </w:rPr>
        <w:t>Lo scopo generale del progetto è quello di comprendere come la stratificazione sociale influenza l’utilizzo di TIC in età anziana. Il progetto mira ad affrontare il tema: 1. tenendo in considerazione le molteplici dimensioni della stratificazione sociale (istruzione, classe sociale occupazionale, reddito, ricchezza); 2. considerando il ruolo delle diseguaglianze dei corsi di vita sulle diseguaglianze nell’uso di TIC in età anziana; 3. Esaminando il ruolo della posizione individuale nel sistema di stratificazione sociale, congiuntamente a fattoria quali genere, coorte, contesto culturale e istituzionale.</w:t>
      </w:r>
    </w:p>
    <w:p w14:paraId="210721C2" w14:textId="77777777" w:rsidR="0013177E" w:rsidRPr="0070729C" w:rsidRDefault="0013177E" w:rsidP="0013177E">
      <w:pPr>
        <w:shd w:val="clear" w:color="auto" w:fill="FFFFFF"/>
        <w:textAlignment w:val="baseline"/>
        <w:rPr>
          <w:rFonts w:ascii="Times New Roman" w:eastAsia="Times New Roman" w:hAnsi="Times New Roman" w:cs="Times New Roman"/>
          <w:color w:val="242424"/>
          <w:kern w:val="0"/>
          <w:lang w:eastAsia="it-IT"/>
          <w14:ligatures w14:val="none"/>
        </w:rPr>
      </w:pPr>
      <w:r w:rsidRPr="0070729C">
        <w:rPr>
          <w:rFonts w:ascii="Times New Roman" w:eastAsia="Times New Roman" w:hAnsi="Times New Roman" w:cs="Times New Roman"/>
          <w:color w:val="242424"/>
          <w:kern w:val="0"/>
          <w:lang w:eastAsia="it-IT"/>
          <w14:ligatures w14:val="none"/>
        </w:rPr>
        <w:t xml:space="preserve">Le principali fonti di dati includeranno: Survey of Health, </w:t>
      </w:r>
      <w:proofErr w:type="spellStart"/>
      <w:r w:rsidRPr="0070729C">
        <w:rPr>
          <w:rFonts w:ascii="Times New Roman" w:eastAsia="Times New Roman" w:hAnsi="Times New Roman" w:cs="Times New Roman"/>
          <w:color w:val="242424"/>
          <w:kern w:val="0"/>
          <w:lang w:eastAsia="it-IT"/>
          <w14:ligatures w14:val="none"/>
        </w:rPr>
        <w:t>Ageing</w:t>
      </w:r>
      <w:proofErr w:type="spellEnd"/>
      <w:r w:rsidRPr="0070729C">
        <w:rPr>
          <w:rFonts w:ascii="Times New Roman" w:eastAsia="Times New Roman" w:hAnsi="Times New Roman" w:cs="Times New Roman"/>
          <w:color w:val="242424"/>
          <w:kern w:val="0"/>
          <w:lang w:eastAsia="it-IT"/>
          <w14:ligatures w14:val="none"/>
        </w:rPr>
        <w:t xml:space="preserve"> and </w:t>
      </w:r>
      <w:proofErr w:type="spellStart"/>
      <w:r w:rsidRPr="0070729C">
        <w:rPr>
          <w:rFonts w:ascii="Times New Roman" w:eastAsia="Times New Roman" w:hAnsi="Times New Roman" w:cs="Times New Roman"/>
          <w:color w:val="242424"/>
          <w:kern w:val="0"/>
          <w:lang w:eastAsia="it-IT"/>
          <w14:ligatures w14:val="none"/>
        </w:rPr>
        <w:t>Retirement</w:t>
      </w:r>
      <w:proofErr w:type="spellEnd"/>
      <w:r w:rsidRPr="0070729C">
        <w:rPr>
          <w:rFonts w:ascii="Times New Roman" w:eastAsia="Times New Roman" w:hAnsi="Times New Roman" w:cs="Times New Roman"/>
          <w:color w:val="242424"/>
          <w:kern w:val="0"/>
          <w:lang w:eastAsia="it-IT"/>
          <w14:ligatures w14:val="none"/>
        </w:rPr>
        <w:t xml:space="preserve"> in Europe (SHARE); </w:t>
      </w:r>
      <w:proofErr w:type="spellStart"/>
      <w:r w:rsidRPr="0070729C">
        <w:rPr>
          <w:rFonts w:ascii="Times New Roman" w:eastAsia="Times New Roman" w:hAnsi="Times New Roman" w:cs="Times New Roman"/>
          <w:color w:val="242424"/>
          <w:kern w:val="0"/>
          <w:lang w:eastAsia="it-IT"/>
          <w14:ligatures w14:val="none"/>
        </w:rPr>
        <w:t>European</w:t>
      </w:r>
      <w:proofErr w:type="spellEnd"/>
      <w:r w:rsidRPr="0070729C">
        <w:rPr>
          <w:rFonts w:ascii="Times New Roman" w:eastAsia="Times New Roman" w:hAnsi="Times New Roman" w:cs="Times New Roman"/>
          <w:color w:val="242424"/>
          <w:kern w:val="0"/>
          <w:lang w:eastAsia="it-IT"/>
          <w14:ligatures w14:val="none"/>
        </w:rPr>
        <w:t xml:space="preserve"> Social Survey (ESS). Sia SHARE che ESS sono indagini internazionali. Nonostante la nostra attenzione sia rivolta all’Italia, ciò consente di confrontare l’importanza dei determinanti </w:t>
      </w:r>
      <w:proofErr w:type="gramStart"/>
      <w:r w:rsidRPr="0070729C">
        <w:rPr>
          <w:rFonts w:ascii="Times New Roman" w:eastAsia="Times New Roman" w:hAnsi="Times New Roman" w:cs="Times New Roman"/>
          <w:color w:val="242424"/>
          <w:kern w:val="0"/>
          <w:lang w:eastAsia="it-IT"/>
          <w14:ligatures w14:val="none"/>
        </w:rPr>
        <w:t>socio-demografici</w:t>
      </w:r>
      <w:proofErr w:type="gramEnd"/>
      <w:r w:rsidRPr="0070729C">
        <w:rPr>
          <w:rFonts w:ascii="Times New Roman" w:eastAsia="Times New Roman" w:hAnsi="Times New Roman" w:cs="Times New Roman"/>
          <w:color w:val="242424"/>
          <w:kern w:val="0"/>
          <w:lang w:eastAsia="it-IT"/>
          <w14:ligatures w14:val="none"/>
        </w:rPr>
        <w:t xml:space="preserve"> ed economici dell’uso delle ICT da parte degli anziani in diversi contesti e, quindi, permetterà di capire in che misura i risultati sull’Italia siano generalizzabili. L’analisi empirica dei determinanti </w:t>
      </w:r>
      <w:proofErr w:type="gramStart"/>
      <w:r w:rsidRPr="0070729C">
        <w:rPr>
          <w:rFonts w:ascii="Times New Roman" w:eastAsia="Times New Roman" w:hAnsi="Times New Roman" w:cs="Times New Roman"/>
          <w:color w:val="242424"/>
          <w:kern w:val="0"/>
          <w:lang w:eastAsia="it-IT"/>
          <w14:ligatures w14:val="none"/>
        </w:rPr>
        <w:t>socio-demografici</w:t>
      </w:r>
      <w:proofErr w:type="gramEnd"/>
      <w:r w:rsidRPr="0070729C">
        <w:rPr>
          <w:rFonts w:ascii="Times New Roman" w:eastAsia="Times New Roman" w:hAnsi="Times New Roman" w:cs="Times New Roman"/>
          <w:color w:val="242424"/>
          <w:kern w:val="0"/>
          <w:lang w:eastAsia="it-IT"/>
          <w14:ligatures w14:val="none"/>
        </w:rPr>
        <w:t xml:space="preserve"> dell’uso delle ICT è resa complessa da questioni di causalità inversa, confondenti non osservati e molteplici forme di intersezionalità.</w:t>
      </w:r>
      <w:r w:rsidRPr="0070729C">
        <w:rPr>
          <w:rFonts w:ascii="Times New Roman" w:eastAsia="Times New Roman" w:hAnsi="Times New Roman" w:cs="Times New Roman"/>
          <w:color w:val="242424"/>
          <w:kern w:val="0"/>
          <w:lang w:eastAsia="it-IT"/>
          <w14:ligatures w14:val="none"/>
        </w:rPr>
        <w:br/>
        <w:t>Pertanto, per effettuare la ricerca descritta, si richiede che l’assegnista:</w:t>
      </w:r>
      <w:r w:rsidRPr="0070729C">
        <w:rPr>
          <w:rFonts w:ascii="Times New Roman" w:eastAsia="Times New Roman" w:hAnsi="Times New Roman" w:cs="Times New Roman"/>
          <w:color w:val="242424"/>
          <w:kern w:val="0"/>
          <w:lang w:eastAsia="it-IT"/>
          <w14:ligatures w14:val="none"/>
        </w:rPr>
        <w:br/>
        <w:t>- Abbia un solido background statistico. È auspicabile la familiarità con le tecniche di inferenza causale e/o di machine learning</w:t>
      </w:r>
      <w:r w:rsidRPr="0070729C">
        <w:rPr>
          <w:rFonts w:ascii="Times New Roman" w:eastAsia="Times New Roman" w:hAnsi="Times New Roman" w:cs="Times New Roman"/>
          <w:color w:val="242424"/>
          <w:kern w:val="0"/>
          <w:lang w:eastAsia="it-IT"/>
          <w14:ligatures w14:val="none"/>
        </w:rPr>
        <w:br/>
        <w:t>- Dimestichezza con l’analisi di dati complessi (cross-nazionali, longitudinali, multilivello)</w:t>
      </w:r>
      <w:r w:rsidRPr="0070729C">
        <w:rPr>
          <w:rFonts w:ascii="Times New Roman" w:eastAsia="Times New Roman" w:hAnsi="Times New Roman" w:cs="Times New Roman"/>
          <w:color w:val="242424"/>
          <w:kern w:val="0"/>
          <w:lang w:eastAsia="it-IT"/>
          <w14:ligatures w14:val="none"/>
        </w:rPr>
        <w:br/>
        <w:t>- Conoscenza della lingua inglese e competenze avanzate nell’uso di software statistici come R o STATA.</w:t>
      </w:r>
    </w:p>
    <w:p w14:paraId="02858349" w14:textId="77777777" w:rsidR="0013177E" w:rsidRPr="0013177E" w:rsidRDefault="0013177E" w:rsidP="0013177E">
      <w:pPr>
        <w:shd w:val="clear" w:color="auto" w:fill="FFFFFF"/>
        <w:textAlignment w:val="baseline"/>
        <w:rPr>
          <w:rFonts w:ascii="Times New Roman" w:hAnsi="Times New Roman" w:cs="Times New Roman"/>
          <w:color w:val="242424"/>
          <w:shd w:val="clear" w:color="auto" w:fill="FFFFFF"/>
        </w:rPr>
      </w:pPr>
      <w:r w:rsidRPr="0070729C">
        <w:rPr>
          <w:rFonts w:ascii="Times New Roman" w:eastAsia="Times New Roman" w:hAnsi="Times New Roman" w:cs="Times New Roman"/>
          <w:color w:val="242424"/>
          <w:kern w:val="0"/>
          <w:lang w:eastAsia="it-IT"/>
          <w14:ligatures w14:val="none"/>
        </w:rPr>
        <w:br/>
        <w:t>(In inglese:)</w:t>
      </w:r>
    </w:p>
    <w:p w14:paraId="570A2C3C" w14:textId="77777777" w:rsidR="0013177E" w:rsidRPr="0013177E" w:rsidRDefault="0013177E" w:rsidP="0013177E">
      <w:pPr>
        <w:shd w:val="clear" w:color="auto" w:fill="FFFFFF"/>
        <w:textAlignment w:val="baseline"/>
        <w:rPr>
          <w:rFonts w:ascii="Times New Roman" w:eastAsia="Times New Roman" w:hAnsi="Times New Roman" w:cs="Times New Roman"/>
          <w:color w:val="242424"/>
          <w:kern w:val="0"/>
          <w:lang w:val="en-US" w:eastAsia="it-IT"/>
          <w14:ligatures w14:val="none"/>
        </w:rPr>
      </w:pPr>
      <w:r w:rsidRPr="0013177E">
        <w:rPr>
          <w:rFonts w:ascii="Times New Roman" w:eastAsia="Times New Roman" w:hAnsi="Times New Roman" w:cs="Times New Roman"/>
          <w:color w:val="242424"/>
          <w:kern w:val="0"/>
          <w:lang w:val="en-US" w:eastAsia="it-IT"/>
          <w14:ligatures w14:val="none"/>
        </w:rPr>
        <w:t xml:space="preserve">The overall aim of the project is to understand how social stratification influences the use of ITC in later life. The project aims to address the topic: 1. by </w:t>
      </w:r>
      <w:proofErr w:type="gramStart"/>
      <w:r w:rsidRPr="0013177E">
        <w:rPr>
          <w:rFonts w:ascii="Times New Roman" w:eastAsia="Times New Roman" w:hAnsi="Times New Roman" w:cs="Times New Roman"/>
          <w:color w:val="242424"/>
          <w:kern w:val="0"/>
          <w:lang w:val="en-US" w:eastAsia="it-IT"/>
          <w14:ligatures w14:val="none"/>
        </w:rPr>
        <w:t>taking into account</w:t>
      </w:r>
      <w:proofErr w:type="gramEnd"/>
      <w:r w:rsidRPr="0013177E">
        <w:rPr>
          <w:rFonts w:ascii="Times New Roman" w:eastAsia="Times New Roman" w:hAnsi="Times New Roman" w:cs="Times New Roman"/>
          <w:color w:val="242424"/>
          <w:kern w:val="0"/>
          <w:lang w:val="en-US" w:eastAsia="it-IT"/>
          <w14:ligatures w14:val="none"/>
        </w:rPr>
        <w:t xml:space="preserve"> different dimensions of social stratification (education, occupational social class, household income and wealth); 2. by considering the effect of the individual’s life course; 3. by examining the role of social stratification while also considering factors such as: gender, birth cohort, cultural and institutional context. </w:t>
      </w:r>
    </w:p>
    <w:p w14:paraId="3C4FD3CA" w14:textId="77777777" w:rsidR="0013177E" w:rsidRPr="0070729C" w:rsidRDefault="0013177E" w:rsidP="0013177E">
      <w:pPr>
        <w:shd w:val="clear" w:color="auto" w:fill="FFFFFF"/>
        <w:textAlignment w:val="baseline"/>
        <w:rPr>
          <w:rFonts w:ascii="Times New Roman" w:eastAsia="Times New Roman" w:hAnsi="Times New Roman" w:cs="Times New Roman"/>
          <w:color w:val="242424"/>
          <w:kern w:val="0"/>
          <w:lang w:val="en-US" w:eastAsia="it-IT"/>
          <w14:ligatures w14:val="none"/>
        </w:rPr>
      </w:pPr>
      <w:r w:rsidRPr="0070729C">
        <w:rPr>
          <w:rFonts w:ascii="Times New Roman" w:eastAsia="Times New Roman" w:hAnsi="Times New Roman" w:cs="Times New Roman"/>
          <w:color w:val="242424"/>
          <w:kern w:val="0"/>
          <w:lang w:val="en-US" w:eastAsia="it-IT"/>
          <w14:ligatures w14:val="none"/>
        </w:rPr>
        <w:t xml:space="preserve">The main sources of data will include: the Survey of Health, Ageing and Retirement in Europe (SHARE); the European Social Survey (ESS). Both SHARE and ESS are cross-national. Despite our focus being on Italy, this allows comparing the importance of socio-demographic and economic determinants of older people’ use of ICT in different contexts and will, thus, illuminate on the extent results on Italy are generalizable. The empirical analysis of the socio-demographic determinants of ICT use is made complex by issues of reverse causality, unobserved confounding, and multiple and multifaceted patterns of </w:t>
      </w:r>
      <w:proofErr w:type="spellStart"/>
      <w:r w:rsidRPr="0070729C">
        <w:rPr>
          <w:rFonts w:ascii="Times New Roman" w:eastAsia="Times New Roman" w:hAnsi="Times New Roman" w:cs="Times New Roman"/>
          <w:color w:val="242424"/>
          <w:kern w:val="0"/>
          <w:lang w:val="en-US" w:eastAsia="it-IT"/>
          <w14:ligatures w14:val="none"/>
        </w:rPr>
        <w:t>intersectionalities</w:t>
      </w:r>
      <w:proofErr w:type="spellEnd"/>
      <w:r w:rsidRPr="0070729C">
        <w:rPr>
          <w:rFonts w:ascii="Times New Roman" w:eastAsia="Times New Roman" w:hAnsi="Times New Roman" w:cs="Times New Roman"/>
          <w:color w:val="242424"/>
          <w:kern w:val="0"/>
          <w:lang w:val="en-US" w:eastAsia="it-IT"/>
          <w14:ligatures w14:val="none"/>
        </w:rPr>
        <w:t>.</w:t>
      </w:r>
      <w:r w:rsidRPr="0070729C">
        <w:rPr>
          <w:rFonts w:ascii="Times New Roman" w:eastAsia="Times New Roman" w:hAnsi="Times New Roman" w:cs="Times New Roman"/>
          <w:color w:val="242424"/>
          <w:kern w:val="0"/>
          <w:lang w:val="en-US" w:eastAsia="it-IT"/>
          <w14:ligatures w14:val="none"/>
        </w:rPr>
        <w:br/>
        <w:t>Therefore, to carry out the research described, the post-doctoral researcher is required to:</w:t>
      </w:r>
      <w:r w:rsidRPr="0070729C">
        <w:rPr>
          <w:rFonts w:ascii="Times New Roman" w:eastAsia="Times New Roman" w:hAnsi="Times New Roman" w:cs="Times New Roman"/>
          <w:color w:val="242424"/>
          <w:kern w:val="0"/>
          <w:lang w:val="en-US" w:eastAsia="it-IT"/>
          <w14:ligatures w14:val="none"/>
        </w:rPr>
        <w:br/>
        <w:t>- Have a solid statistical background. Familiarity with causal inference and/or machine learning techniques is desirable</w:t>
      </w:r>
      <w:r w:rsidRPr="0070729C">
        <w:rPr>
          <w:rFonts w:ascii="Times New Roman" w:eastAsia="Times New Roman" w:hAnsi="Times New Roman" w:cs="Times New Roman"/>
          <w:color w:val="242424"/>
          <w:kern w:val="0"/>
          <w:lang w:val="en-US" w:eastAsia="it-IT"/>
          <w14:ligatures w14:val="none"/>
        </w:rPr>
        <w:br/>
        <w:t>- Familiarity with the analysis of complex data (cross-national, longitudinal, multilevel)</w:t>
      </w:r>
      <w:r w:rsidRPr="0070729C">
        <w:rPr>
          <w:rFonts w:ascii="Times New Roman" w:eastAsia="Times New Roman" w:hAnsi="Times New Roman" w:cs="Times New Roman"/>
          <w:color w:val="242424"/>
          <w:kern w:val="0"/>
          <w:lang w:val="en-US" w:eastAsia="it-IT"/>
          <w14:ligatures w14:val="none"/>
        </w:rPr>
        <w:br/>
      </w:r>
      <w:r w:rsidRPr="0070729C">
        <w:rPr>
          <w:rFonts w:ascii="Times New Roman" w:eastAsia="Times New Roman" w:hAnsi="Times New Roman" w:cs="Times New Roman"/>
          <w:color w:val="242424"/>
          <w:kern w:val="0"/>
          <w:lang w:val="en-US" w:eastAsia="it-IT"/>
          <w14:ligatures w14:val="none"/>
        </w:rPr>
        <w:lastRenderedPageBreak/>
        <w:t>- Knowledge of the English language and advanced skills in the use of statistical software such as R or STATA.</w:t>
      </w:r>
    </w:p>
    <w:p w14:paraId="563E7B4B" w14:textId="77777777" w:rsidR="00084921" w:rsidRPr="0013177E" w:rsidRDefault="00084921">
      <w:pPr>
        <w:rPr>
          <w:rFonts w:ascii="Times New Roman" w:hAnsi="Times New Roman" w:cs="Times New Roman"/>
        </w:rPr>
      </w:pPr>
    </w:p>
    <w:sectPr w:rsidR="00084921" w:rsidRPr="0013177E" w:rsidSect="00BA055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E"/>
    <w:rsid w:val="00084921"/>
    <w:rsid w:val="0013177E"/>
    <w:rsid w:val="00963653"/>
    <w:rsid w:val="00BA05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24BF4D9"/>
  <w15:chartTrackingRefBased/>
  <w15:docId w15:val="{6BBB05EB-3D99-1148-AA5C-1C34DD3E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17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2023-10-29T20:30:00Z</dcterms:created>
  <dcterms:modified xsi:type="dcterms:W3CDTF">2023-10-29T20:31:00Z</dcterms:modified>
</cp:coreProperties>
</file>